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E4CFC" w14:textId="77777777" w:rsidR="0024387B" w:rsidRPr="008747D4" w:rsidRDefault="0024387B" w:rsidP="0024387B">
      <w:pPr>
        <w:pStyle w:val="Standard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Zarządzenie nr 3/2026</w:t>
      </w:r>
    </w:p>
    <w:p w14:paraId="3BCC435A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sz w:val="22"/>
          <w:szCs w:val="22"/>
        </w:rPr>
        <w:t>19.05</w:t>
      </w:r>
      <w:r w:rsidRPr="008747D4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8747D4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2640AB70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>dyrektora Szkoły Podstawowej nr 30 im. por. Michała Brzeskiego  w Częstochowie</w:t>
      </w:r>
    </w:p>
    <w:p w14:paraId="19FDB611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/>
          <w:bCs/>
          <w:sz w:val="22"/>
          <w:szCs w:val="22"/>
        </w:rPr>
        <w:t>w sprawie przepr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owadzenia inwentaryzacji zdawczo-odbiorczej składników mienia </w:t>
      </w:r>
    </w:p>
    <w:p w14:paraId="353E5D81" w14:textId="77777777" w:rsidR="0024387B" w:rsidRPr="008747D4" w:rsidRDefault="0024387B" w:rsidP="0024387B">
      <w:pPr>
        <w:pStyle w:val="Standard"/>
        <w:spacing w:line="360" w:lineRule="auto"/>
        <w:ind w:left="-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ab/>
      </w:r>
      <w:r w:rsidRPr="008747D4">
        <w:rPr>
          <w:rFonts w:asciiTheme="minorHAnsi" w:hAnsiTheme="minorHAnsi" w:cstheme="minorHAnsi"/>
          <w:bCs/>
          <w:sz w:val="22"/>
          <w:szCs w:val="22"/>
        </w:rPr>
        <w:tab/>
      </w:r>
      <w:r w:rsidRPr="008747D4">
        <w:rPr>
          <w:rFonts w:asciiTheme="minorHAnsi" w:hAnsiTheme="minorHAnsi" w:cstheme="minorHAnsi"/>
          <w:bCs/>
          <w:sz w:val="22"/>
          <w:szCs w:val="22"/>
        </w:rPr>
        <w:tab/>
      </w:r>
    </w:p>
    <w:p w14:paraId="3495E199" w14:textId="77777777" w:rsidR="0024387B" w:rsidRPr="008747D4" w:rsidRDefault="0024387B" w:rsidP="0024387B">
      <w:pPr>
        <w:pStyle w:val="Standard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Na podstawie art. 26</w:t>
      </w:r>
      <w:r>
        <w:rPr>
          <w:rFonts w:asciiTheme="minorHAnsi" w:hAnsiTheme="minorHAnsi" w:cstheme="minorHAnsi"/>
          <w:bCs/>
          <w:sz w:val="22"/>
          <w:szCs w:val="22"/>
        </w:rPr>
        <w:t xml:space="preserve"> i 27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Ustawy o rachunkowości z dn. 29 września 1994 r.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(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8747D4">
        <w:rPr>
          <w:rFonts w:asciiTheme="minorHAnsi" w:hAnsiTheme="minorHAnsi" w:cstheme="minorHAnsi"/>
          <w:bCs/>
          <w:sz w:val="22"/>
          <w:szCs w:val="22"/>
        </w:rPr>
        <w:t>Dz. U.</w:t>
      </w:r>
      <w:r>
        <w:rPr>
          <w:rFonts w:asciiTheme="minorHAnsi" w:hAnsiTheme="minorHAnsi" w:cstheme="minorHAnsi"/>
          <w:bCs/>
          <w:sz w:val="22"/>
          <w:szCs w:val="22"/>
        </w:rPr>
        <w:t xml:space="preserve"> z  2023 poz. 120 z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późn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>. zm.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) </w:t>
      </w:r>
      <w:r>
        <w:rPr>
          <w:rFonts w:asciiTheme="minorHAnsi" w:hAnsiTheme="minorHAnsi" w:cstheme="minorHAnsi"/>
          <w:bCs/>
          <w:sz w:val="22"/>
          <w:szCs w:val="22"/>
        </w:rPr>
        <w:t xml:space="preserve">oraz </w:t>
      </w:r>
      <w:r w:rsidRPr="008747D4">
        <w:rPr>
          <w:rFonts w:asciiTheme="minorHAnsi" w:hAnsiTheme="minorHAnsi" w:cstheme="minorHAnsi"/>
          <w:sz w:val="22"/>
          <w:szCs w:val="22"/>
        </w:rPr>
        <w:t>§</w:t>
      </w:r>
      <w:r w:rsidR="00C6173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3 ust. 1 pkt 1 – instrukcji inwentaryzacyjnej</w:t>
      </w:r>
    </w:p>
    <w:p w14:paraId="74FC8C36" w14:textId="77777777"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zarządzam </w:t>
      </w:r>
    </w:p>
    <w:p w14:paraId="179BE776" w14:textId="77777777"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przeprowadzenie</w:t>
      </w:r>
      <w:r w:rsidRPr="008747D4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inwentaryzacji zdawczo-odbiorczej składników mienia </w:t>
      </w:r>
      <w:r w:rsidRPr="008747D4">
        <w:rPr>
          <w:rFonts w:asciiTheme="minorHAnsi" w:hAnsiTheme="minorHAnsi" w:cstheme="minorHAnsi"/>
          <w:bCs/>
          <w:sz w:val="22"/>
          <w:szCs w:val="22"/>
        </w:rPr>
        <w:t>Szkoły Podstawowej</w:t>
      </w: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nr 30 im. por. Michała Brzeskiego w Częstochowie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</w:r>
      <w:r>
        <w:rPr>
          <w:rFonts w:asciiTheme="minorHAnsi" w:hAnsiTheme="minorHAnsi" w:cstheme="minorHAnsi"/>
          <w:bCs/>
          <w:sz w:val="22"/>
          <w:szCs w:val="22"/>
        </w:rPr>
        <w:t>w drodze spisu z natury wg stanu na dzień 31 lipca 2026 roku</w:t>
      </w:r>
    </w:p>
    <w:p w14:paraId="530B4673" w14:textId="77777777"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Szkoły Podstawowej</w:t>
      </w: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nr 30 im. por. Michała Brzeskiego w Częstochowie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</w:r>
    </w:p>
    <w:p w14:paraId="729A8689" w14:textId="77777777" w:rsidR="0024387B" w:rsidRPr="008747D4" w:rsidRDefault="0024387B" w:rsidP="0024387B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>§ 1</w:t>
      </w:r>
    </w:p>
    <w:p w14:paraId="2D283107" w14:textId="77777777" w:rsidR="0024387B" w:rsidRPr="008747D4" w:rsidRDefault="0024387B" w:rsidP="0024387B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Przeprowadza się inwentaryzację okresową wg stanu na dzień </w:t>
      </w:r>
      <w:r>
        <w:rPr>
          <w:rFonts w:asciiTheme="minorHAnsi" w:hAnsiTheme="minorHAnsi" w:cstheme="minorHAnsi"/>
          <w:bCs/>
          <w:sz w:val="22"/>
          <w:szCs w:val="22"/>
        </w:rPr>
        <w:t>31 lipca 2026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r.</w:t>
      </w:r>
    </w:p>
    <w:p w14:paraId="79EDABBC" w14:textId="77777777" w:rsidR="0024387B" w:rsidRPr="008747D4" w:rsidRDefault="0024387B" w:rsidP="0024387B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Inwentaryzacją zostaną objęte następujące składniki majątku szkoły:</w:t>
      </w:r>
    </w:p>
    <w:p w14:paraId="2DE25577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środki trwałe: budynek, budowle, maszyny i urządzenia,</w:t>
      </w:r>
    </w:p>
    <w:p w14:paraId="5EF58DF8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pozostałe środki trwałe w użytkowaniu objęte ewidencją ilościowo-wartościową,</w:t>
      </w:r>
    </w:p>
    <w:p w14:paraId="0D5457D6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pozostałe środki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w użytkowaniu objęte ewidencją ilościową</w:t>
      </w:r>
      <w:r>
        <w:rPr>
          <w:rFonts w:asciiTheme="minorHAnsi" w:hAnsiTheme="minorHAnsi" w:cstheme="minorHAnsi"/>
          <w:bCs/>
          <w:sz w:val="22"/>
          <w:szCs w:val="22"/>
        </w:rPr>
        <w:t>, wyposażenie</w:t>
      </w:r>
    </w:p>
    <w:p w14:paraId="77BA6011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Spisu z natury elementów inwentarza należy dokonać wg jego rozmieszczenia  tj. sala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lekcyjna, pomieszczenia biurowe, sala gimnastyczna itd. przy udziale osób odpowiedzialnych.</w:t>
      </w:r>
    </w:p>
    <w:p w14:paraId="44045646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Osobą odpowiedzialną za przygotowanie majątku (aktualne wywieszki inwentarzowe,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 xml:space="preserve">prawidłowe oznakowanie – numery inwentarzowe - przedmiotów objętych spisem) </w:t>
      </w:r>
      <w:r w:rsidR="001F70CB">
        <w:rPr>
          <w:rFonts w:asciiTheme="minorHAnsi" w:hAnsiTheme="minorHAnsi" w:cstheme="minorHAnsi"/>
          <w:bCs/>
          <w:sz w:val="22"/>
          <w:szCs w:val="22"/>
        </w:rPr>
        <w:br/>
      </w:r>
      <w:r w:rsidRPr="008747D4">
        <w:rPr>
          <w:rFonts w:asciiTheme="minorHAnsi" w:hAnsiTheme="minorHAnsi" w:cstheme="minorHAnsi"/>
          <w:bCs/>
          <w:sz w:val="22"/>
          <w:szCs w:val="22"/>
        </w:rPr>
        <w:t>do spisu czynię p. Katarzynę Krawczyk.</w:t>
      </w:r>
    </w:p>
    <w:p w14:paraId="756E9D0F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Termin rozpoczęcia spisu to 16.06.2026r., zakończenia: 31.07</w:t>
      </w:r>
      <w:r w:rsidR="001F70CB">
        <w:rPr>
          <w:rFonts w:asciiTheme="minorHAnsi" w:hAnsiTheme="minorHAnsi" w:cstheme="minorHAnsi"/>
          <w:bCs/>
          <w:sz w:val="22"/>
          <w:szCs w:val="22"/>
        </w:rPr>
        <w:t>.2026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r.</w:t>
      </w:r>
    </w:p>
    <w:p w14:paraId="2F8C3C4A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Do przeprowadzenia inwentaryzacji wymienionych składników majątku powołuję Komisję Inwentaryzacyjną stanowiącą jednocześnie zespół 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>spisowy w składzie:</w:t>
      </w:r>
    </w:p>
    <w:tbl>
      <w:tblPr>
        <w:tblW w:w="9092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"/>
        <w:gridCol w:w="2293"/>
        <w:gridCol w:w="2730"/>
        <w:gridCol w:w="2232"/>
        <w:gridCol w:w="1345"/>
      </w:tblGrid>
      <w:tr w:rsidR="0024387B" w:rsidRPr="008747D4" w14:paraId="5ABD7CE1" w14:textId="77777777" w:rsidTr="00E97406">
        <w:trPr>
          <w:trHeight w:val="511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1B5D4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62C7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F4130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4A08F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706ACA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Sekcja</w:t>
            </w:r>
          </w:p>
        </w:tc>
      </w:tr>
      <w:tr w:rsidR="0024387B" w:rsidRPr="008747D4" w14:paraId="1BA30BE7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6CB81A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F9AA9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CF760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AD74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15128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14:paraId="0251480F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C6260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6E553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Wojtyra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882EF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3E63D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47CB7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14:paraId="2EC8127A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6172F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40E3D" w14:textId="77777777" w:rsidR="0024387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Ewelina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Rychel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3126B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68A61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7A093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14:paraId="16E4D7A0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99B8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04F46" w14:textId="77777777" w:rsidR="0024387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E2A5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AB137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67720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1F70CB" w:rsidRPr="008747D4" w14:paraId="14D011A5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0D629" w14:textId="77777777" w:rsidR="001F70C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D636" w14:textId="77777777" w:rsidR="001F70CB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A9E00" w14:textId="77777777" w:rsidR="001F70C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BC2B4F" w14:textId="77777777" w:rsidR="001F70C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65037" w14:textId="77777777" w:rsidR="001F70CB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14:paraId="0C9D5E0A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19B3F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D6B1F" w14:textId="77777777" w:rsidR="0024387B" w:rsidRPr="000E373A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Magdalena Błaszak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356AF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149EC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DAE1D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  <w:tr w:rsidR="0024387B" w:rsidRPr="008747D4" w14:paraId="2CB0A44F" w14:textId="77777777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D4E6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54B56" w14:textId="77777777" w:rsidR="0024387B" w:rsidRPr="000E373A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Katarzyna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Gnieździłow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8097E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10C26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C04CA" w14:textId="77777777"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</w:tbl>
    <w:p w14:paraId="0F9C25F9" w14:textId="77777777" w:rsidR="0024387B" w:rsidRPr="008747D4" w:rsidRDefault="0024387B" w:rsidP="0024387B">
      <w:pPr>
        <w:pStyle w:val="Textbody"/>
        <w:spacing w:line="360" w:lineRule="auto"/>
        <w:ind w:left="360"/>
        <w:rPr>
          <w:rFonts w:asciiTheme="minorHAnsi" w:hAnsiTheme="minorHAnsi" w:cstheme="minorHAnsi"/>
          <w:bCs/>
          <w:sz w:val="22"/>
          <w:szCs w:val="22"/>
        </w:rPr>
      </w:pPr>
    </w:p>
    <w:p w14:paraId="74696891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Przed rozpoczęciem spisu przewodnicząca Komisji Inwentaryzacyjnej:</w:t>
      </w:r>
    </w:p>
    <w:p w14:paraId="0ADD7BD7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sprawdzi, czy środki trwałe oraz wyposażenie objęte spisem są prawidłowo oznakowane,</w:t>
      </w:r>
    </w:p>
    <w:p w14:paraId="6DE48FA4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sprawdzi, czy we wszystkich pomieszczeniach objętych spisem znajdują się aktualne wywieszki ze spisem inwentarza,</w:t>
      </w:r>
    </w:p>
    <w:p w14:paraId="74676AAE" w14:textId="77777777"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wraz z zespołem spisowym dokona oceny przydatności składników majątkowych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objętych spisem a następnie dokona likwidacji (kasacji) tych składników majątkowych, które zostały zniszczone, zużyte lub są przestarzałe,</w:t>
      </w:r>
    </w:p>
    <w:p w14:paraId="3E7488D3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Osoby powołane w skład Komisji ponoszą pełną odpowiedzialność za właściwe i zgodne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z obowiązującymi przepisami przeprowadzenie spisu.</w:t>
      </w:r>
    </w:p>
    <w:p w14:paraId="17B1EAFC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Po zakończeniu czynności inwentaryzacyjnych przewodniczący Komisji złoży niezwłocznie sprawozdanie końcowe z przebiegu inwentaryzacji oraz wypełnione arkusze spisowe sprawdzone pod względem formalnym i rachunkowym i rozliczy się z ich wykorzystania.</w:t>
      </w:r>
    </w:p>
    <w:p w14:paraId="1F908158" w14:textId="77777777"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bCs/>
          <w:color w:val="000000"/>
          <w:sz w:val="22"/>
          <w:szCs w:val="22"/>
        </w:rPr>
        <w:t>Zobowiązuję komisję do p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 xml:space="preserve">rzekazania kompletnej dokumentacji inwentaryzacyjnej </w:t>
      </w:r>
      <w:r w:rsidR="001F70CB">
        <w:rPr>
          <w:rFonts w:asciiTheme="minorHAnsi" w:hAnsiTheme="minorHAnsi" w:cstheme="minorHAnsi"/>
          <w:color w:val="000000"/>
          <w:sz w:val="22"/>
          <w:szCs w:val="22"/>
        </w:rPr>
        <w:br/>
        <w:t>do pracownika Sekcji FK BFO w terminie do 10 08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.202</w:t>
      </w:r>
      <w:r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14:paraId="05BEBE80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19EEA74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48950F39" w14:textId="77777777"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Tryb i zasady przeprowadzenia inwentaryzacji oraz uprawnienia i obowi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zki Przewodnicz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cego Komisji Inwentaryzacyjnej, Zespo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ł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ów Spisowych okre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ś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la Instrukcja inwentaryzacyjna wprowadzona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dzeniem Nr </w:t>
      </w:r>
      <w:r w:rsidRPr="008747D4">
        <w:rPr>
          <w:rFonts w:asciiTheme="minorHAnsi" w:eastAsia="Verdana" w:hAnsiTheme="minorHAnsi" w:cstheme="minorHAnsi"/>
          <w:bCs/>
          <w:sz w:val="22"/>
          <w:szCs w:val="22"/>
          <w:lang w:eastAsia="pl-PL"/>
        </w:rPr>
        <w:t>BFO/4/2019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Dyrektora </w:t>
      </w:r>
      <w:r w:rsidRPr="008747D4">
        <w:rPr>
          <w:rFonts w:asciiTheme="minorHAnsi" w:hAnsiTheme="minorHAnsi" w:cstheme="minorHAnsi"/>
          <w:bCs/>
          <w:i/>
          <w:iCs/>
          <w:sz w:val="22"/>
          <w:szCs w:val="22"/>
          <w:lang w:eastAsia="pl-PL"/>
        </w:rPr>
        <w:t>BIURA FINANSÓW OŚWIATY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z dnia </w:t>
      </w:r>
      <w:r w:rsidRPr="008747D4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 xml:space="preserve">25 października 2019 r.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 sprawie </w:t>
      </w:r>
      <w:r w:rsidRPr="008747D4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>wprowadzenia instrukcji inwentaryzacyjnej.</w:t>
      </w:r>
    </w:p>
    <w:p w14:paraId="1975E88F" w14:textId="77777777"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B6775A3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2B18D731" w14:textId="77777777"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Wykonanie zarządzenia powierzam Komisji Inwentaryzacyjnej.</w:t>
      </w:r>
    </w:p>
    <w:p w14:paraId="730438A2" w14:textId="77777777"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3FD83C9" w14:textId="77777777" w:rsidR="001F70CB" w:rsidRDefault="001F70C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2FB55CE9" w14:textId="77777777" w:rsidR="00E3390D" w:rsidRDefault="00E3390D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BBA1489" w14:textId="77777777"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lastRenderedPageBreak/>
        <w:t>§ 4</w:t>
      </w:r>
    </w:p>
    <w:p w14:paraId="0CB2A6F6" w14:textId="77777777"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Nadzór nad wykonaniem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dzenia powierzam przewodniczącemu Komisji Inwentaryzacyjnej.</w:t>
      </w:r>
    </w:p>
    <w:p w14:paraId="3CBBE104" w14:textId="77777777" w:rsidR="0024387B" w:rsidRDefault="0024387B" w:rsidP="0024387B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Cs/>
          <w:color w:val="000000"/>
          <w:sz w:val="22"/>
          <w:szCs w:val="22"/>
        </w:rPr>
      </w:pPr>
    </w:p>
    <w:p w14:paraId="0EB43265" w14:textId="77777777"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 xml:space="preserve"> 5.</w:t>
      </w:r>
    </w:p>
    <w:p w14:paraId="31FDFB4C" w14:textId="77777777"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Niniejsze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dzenie</w:t>
      </w:r>
      <w:r w:rsidRPr="008747D4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sporz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dzono w </w:t>
      </w: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2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jednobrzmi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cych egzemplarzach.</w:t>
      </w:r>
    </w:p>
    <w:p w14:paraId="779E6BB2" w14:textId="77777777"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</w:pPr>
    </w:p>
    <w:p w14:paraId="13968ABF" w14:textId="77777777"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§ 6.</w:t>
      </w:r>
    </w:p>
    <w:p w14:paraId="11557743" w14:textId="77777777" w:rsidR="0024387B" w:rsidRPr="008747D4" w:rsidRDefault="0024387B" w:rsidP="0024387B">
      <w:pPr>
        <w:pStyle w:val="Domylnie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8747D4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14:paraId="16CD0FD2" w14:textId="77777777" w:rsidR="0024387B" w:rsidRPr="008747D4" w:rsidRDefault="0024387B" w:rsidP="0024387B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53E4B3E5" w14:textId="77777777" w:rsidR="0024387B" w:rsidRDefault="0024387B" w:rsidP="0024387B">
      <w:pPr>
        <w:pStyle w:val="Standard"/>
        <w:autoSpaceDE w:val="0"/>
        <w:spacing w:line="360" w:lineRule="auto"/>
        <w:ind w:left="2832" w:firstLine="708"/>
        <w:rPr>
          <w:rFonts w:asciiTheme="minorHAnsi" w:eastAsia="Times New Roman" w:hAnsiTheme="minorHAnsi" w:cstheme="minorHAnsi"/>
          <w:color w:val="000000"/>
          <w:sz w:val="22"/>
          <w:szCs w:val="22"/>
        </w:rPr>
      </w:pPr>
    </w:p>
    <w:p w14:paraId="07D63269" w14:textId="77777777" w:rsidR="0024387B" w:rsidRPr="008747D4" w:rsidRDefault="0024387B" w:rsidP="001F70CB">
      <w:pPr>
        <w:pStyle w:val="Standard"/>
        <w:autoSpaceDE w:val="0"/>
        <w:spacing w:line="360" w:lineRule="auto"/>
        <w:ind w:left="3540" w:firstLine="1590"/>
        <w:rPr>
          <w:rFonts w:asciiTheme="minorHAnsi" w:eastAsia="Calibri, Calibri" w:hAnsiTheme="minorHAnsi" w:cstheme="minorHAnsi"/>
          <w:color w:val="000000"/>
          <w:sz w:val="22"/>
          <w:szCs w:val="22"/>
        </w:rPr>
      </w:pPr>
      <w:r w:rsidRPr="008747D4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(-) 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t>Sylwia Szrajber-Kobyłkiewicz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br/>
        <w:t xml:space="preserve">Dyrektor Szkoły Podstawowej nr 30  w </w:t>
      </w:r>
      <w:r w:rsidR="001F70CB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  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t>Częstochowie</w:t>
      </w:r>
    </w:p>
    <w:p w14:paraId="3F588DEF" w14:textId="77777777" w:rsidR="0024387B" w:rsidRPr="008747D4" w:rsidRDefault="0024387B" w:rsidP="0024387B">
      <w:pPr>
        <w:pStyle w:val="Standard"/>
        <w:autoSpaceDE w:val="0"/>
        <w:spacing w:line="360" w:lineRule="auto"/>
        <w:rPr>
          <w:rFonts w:asciiTheme="minorHAnsi" w:eastAsia="Calibri, Calibri" w:hAnsiTheme="minorHAnsi" w:cstheme="minorHAnsi"/>
          <w:color w:val="000000"/>
          <w:sz w:val="22"/>
          <w:szCs w:val="22"/>
        </w:rPr>
      </w:pPr>
    </w:p>
    <w:p w14:paraId="4349CE9C" w14:textId="77777777" w:rsidR="0024387B" w:rsidRPr="008747D4" w:rsidRDefault="0024387B" w:rsidP="0024387B">
      <w:pPr>
        <w:pStyle w:val="Default"/>
        <w:spacing w:line="360" w:lineRule="auto"/>
        <w:ind w:left="1416"/>
        <w:jc w:val="center"/>
        <w:rPr>
          <w:rFonts w:asciiTheme="minorHAnsi" w:hAnsiTheme="minorHAnsi" w:cstheme="minorHAnsi"/>
          <w:sz w:val="22"/>
          <w:szCs w:val="22"/>
        </w:rPr>
      </w:pPr>
    </w:p>
    <w:p w14:paraId="018806C6" w14:textId="77777777" w:rsidR="0024387B" w:rsidRPr="008747D4" w:rsidRDefault="0024387B" w:rsidP="0024387B">
      <w:pPr>
        <w:spacing w:line="360" w:lineRule="auto"/>
        <w:rPr>
          <w:rFonts w:cstheme="minorHAnsi"/>
        </w:rPr>
      </w:pPr>
    </w:p>
    <w:p w14:paraId="5A789413" w14:textId="77777777"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, Calibri">
    <w:altName w:val="Arial"/>
    <w:charset w:val="00"/>
    <w:family w:val="swiss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83073"/>
    <w:multiLevelType w:val="multilevel"/>
    <w:tmpl w:val="E32008CE"/>
    <w:styleLink w:val="WW8Num1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21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432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480"/>
      </w:pPr>
    </w:lvl>
  </w:abstractNum>
  <w:num w:numId="1" w16cid:durableId="1793135349">
    <w:abstractNumId w:val="0"/>
  </w:num>
  <w:num w:numId="2" w16cid:durableId="56900306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87B"/>
    <w:rsid w:val="001F70CB"/>
    <w:rsid w:val="0024387B"/>
    <w:rsid w:val="005108F6"/>
    <w:rsid w:val="00683A1F"/>
    <w:rsid w:val="006D7643"/>
    <w:rsid w:val="009031A4"/>
    <w:rsid w:val="00C4073E"/>
    <w:rsid w:val="00C6173B"/>
    <w:rsid w:val="00E3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8ECE4"/>
  <w15:chartTrackingRefBased/>
  <w15:docId w15:val="{E5FA0EA3-2817-4606-BC43-FDC7FF0F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87B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38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24387B"/>
    <w:pPr>
      <w:spacing w:after="120"/>
    </w:pPr>
  </w:style>
  <w:style w:type="paragraph" w:customStyle="1" w:styleId="Default">
    <w:name w:val="Default"/>
    <w:basedOn w:val="Standard"/>
    <w:rsid w:val="0024387B"/>
    <w:pPr>
      <w:autoSpaceDE w:val="0"/>
    </w:pPr>
    <w:rPr>
      <w:rFonts w:eastAsia="Times New Roman" w:cs="Times New Roman"/>
      <w:color w:val="000000"/>
    </w:rPr>
  </w:style>
  <w:style w:type="numbering" w:customStyle="1" w:styleId="WW8Num149">
    <w:name w:val="WW8Num149"/>
    <w:basedOn w:val="Bezlisty"/>
    <w:rsid w:val="0024387B"/>
    <w:pPr>
      <w:numPr>
        <w:numId w:val="1"/>
      </w:numPr>
    </w:pPr>
  </w:style>
  <w:style w:type="paragraph" w:customStyle="1" w:styleId="Domylnie">
    <w:name w:val="Domy[lnie"/>
    <w:rsid w:val="002438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0"/>
      <w:lang w:eastAsia="zh-CN"/>
      <w14:ligatures w14:val="none"/>
    </w:rPr>
  </w:style>
  <w:style w:type="paragraph" w:customStyle="1" w:styleId="Tretekstu">
    <w:name w:val="Tre[ tekstu"/>
    <w:basedOn w:val="Domylnie"/>
    <w:next w:val="Domylnie"/>
    <w:rsid w:val="0024387B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CB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agablady@interia.pl</cp:lastModifiedBy>
  <cp:revision>2</cp:revision>
  <cp:lastPrinted>2026-05-19T11:28:00Z</cp:lastPrinted>
  <dcterms:created xsi:type="dcterms:W3CDTF">2026-05-25T12:46:00Z</dcterms:created>
  <dcterms:modified xsi:type="dcterms:W3CDTF">2026-05-25T12:46:00Z</dcterms:modified>
</cp:coreProperties>
</file>